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GCFN Event 6th October 2017 Café table break out. Theme: Funding and Resources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Expert </w:t>
      </w:r>
      <w:r>
        <w:rPr>
          <w:sz w:val="32"/>
          <w:szCs w:val="32"/>
        </w:rPr>
        <w:t>Sinead Fortune, Urban Catch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Facilitator </w:t>
      </w:r>
      <w:r>
        <w:rPr>
          <w:sz w:val="32"/>
          <w:szCs w:val="32"/>
        </w:rPr>
        <w:t>Jacqueline Ferguson, GCFN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Sinead shared her experiences around funding with the participants, approx. 6 at a time for 4 sessions. Many volunteers, a few start -ups and some established organisations in the mix.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Key points: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Whilst there is a lot of funding out there, there is lack of experience on how to find the funder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It is important to have a story about the project, share the passion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Know the funder- what will they fund? Detail is key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 the organisation profit or non profit?- ask some key questions of the organisation at the very start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Start small and build a profile/evidence/confidence i.e build a track record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 clear on outcomes/legacy/monitoring at the start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tailor a funding application to a funder but don’t chase the funding- know and stand by your project vision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Seek skills and funding training- SCVO, GCVS, Senscot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Look beyond funding pots- beyond funding is there sustainability?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Don’t underestimate the work involved to manage funding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shouldn’t need to hire someone to be successful in funding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Networking is key, do lots of it!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81d8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LibreOffice/4.4.3.2$Linux_X86_64 LibreOffice_project/40m0$Build-2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2017-10-17T10:02:00Z</dcterms:created>
  <dc:creator>Jacqueline Ferguson</dc:creator>
  <dc:language>en-GB</dc:language>
  <cp:lastModifiedBy>Jacqueline Ferguson</cp:lastModifiedBy>
  <dcterms:modified xsi:type="dcterms:W3CDTF">2017-10-17T10:48:00Z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